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9A93" w14:textId="77777777" w:rsidR="00705815" w:rsidRDefault="00705815" w:rsidP="00F9035F">
      <w:pPr>
        <w:pStyle w:val="NormalWeb"/>
        <w:spacing w:before="0" w:beforeAutospacing="0" w:after="0" w:afterAutospacing="0"/>
      </w:pPr>
    </w:p>
    <w:p w14:paraId="2D3AF8A8" w14:textId="047F1A53" w:rsidR="00064AA1" w:rsidRPr="00705815" w:rsidRDefault="00064AA1" w:rsidP="00F9035F">
      <w:pPr>
        <w:pStyle w:val="NormalWeb"/>
        <w:spacing w:before="0" w:beforeAutospacing="0" w:after="0" w:afterAutospacing="0"/>
      </w:pPr>
      <w:r w:rsidRPr="00705815">
        <w:t>October</w:t>
      </w:r>
      <w:r w:rsidR="0013597E" w:rsidRPr="00705815">
        <w:t xml:space="preserve"> 30</w:t>
      </w:r>
      <w:r w:rsidRPr="00705815">
        <w:t>, 2020</w:t>
      </w:r>
    </w:p>
    <w:p w14:paraId="2FBA7488" w14:textId="77777777" w:rsidR="00064AA1" w:rsidRPr="00705815" w:rsidRDefault="00064AA1" w:rsidP="00F9035F">
      <w:pPr>
        <w:pStyle w:val="NormalWeb"/>
        <w:spacing w:before="0" w:beforeAutospacing="0" w:after="0" w:afterAutospacing="0"/>
      </w:pPr>
    </w:p>
    <w:p w14:paraId="01C8A71E" w14:textId="1AEA1D95" w:rsidR="0013597E" w:rsidRPr="00705815" w:rsidRDefault="00F9035F" w:rsidP="0013597E">
      <w:pPr>
        <w:pStyle w:val="NormalWeb"/>
        <w:spacing w:before="0" w:beforeAutospacing="0" w:after="0" w:afterAutospacing="0"/>
      </w:pPr>
      <w:r w:rsidRPr="00705815">
        <w:br/>
      </w:r>
      <w:r w:rsidRPr="00705815">
        <w:br/>
      </w:r>
      <w:r w:rsidR="0013597E" w:rsidRPr="00705815">
        <w:t>Beryl Lipton</w:t>
      </w:r>
    </w:p>
    <w:p w14:paraId="22C89815" w14:textId="77777777" w:rsidR="00705815" w:rsidRDefault="00705815" w:rsidP="0013597E">
      <w:pPr>
        <w:pStyle w:val="NormalWeb"/>
        <w:spacing w:before="0" w:beforeAutospacing="0" w:after="0" w:afterAutospacing="0"/>
        <w:rPr>
          <w:b/>
          <w:i/>
          <w:sz w:val="22"/>
        </w:rPr>
      </w:pPr>
    </w:p>
    <w:p w14:paraId="0183BC77" w14:textId="40F2197D" w:rsidR="00F9035F" w:rsidRPr="00705815" w:rsidRDefault="0013597E" w:rsidP="0013597E">
      <w:pPr>
        <w:pStyle w:val="NormalWeb"/>
        <w:spacing w:before="0" w:beforeAutospacing="0" w:after="0" w:afterAutospacing="0"/>
        <w:rPr>
          <w:b/>
          <w:i/>
          <w:sz w:val="22"/>
        </w:rPr>
      </w:pPr>
      <w:r w:rsidRPr="00705815">
        <w:rPr>
          <w:b/>
          <w:i/>
          <w:sz w:val="22"/>
        </w:rPr>
        <w:t>Via email: 97119-03765957@requests.muckrock.com</w:t>
      </w:r>
    </w:p>
    <w:p w14:paraId="3EB6A0E8" w14:textId="77777777" w:rsidR="0013597E" w:rsidRPr="00705815" w:rsidRDefault="0013597E" w:rsidP="00F9035F">
      <w:pPr>
        <w:pStyle w:val="NormalWeb"/>
      </w:pPr>
    </w:p>
    <w:p w14:paraId="7AFD2F16" w14:textId="77777777" w:rsidR="00705815" w:rsidRDefault="0013597E" w:rsidP="00705815">
      <w:pPr>
        <w:pStyle w:val="NormalWeb"/>
      </w:pPr>
      <w:r w:rsidRPr="00705815">
        <w:t>Re: City of Fort Worth Public Information Request No.: W103268-063020</w:t>
      </w:r>
      <w:r w:rsidRPr="00705815">
        <w:br/>
      </w:r>
    </w:p>
    <w:p w14:paraId="345E6E8C" w14:textId="7333CA9F" w:rsidR="0013597E" w:rsidRPr="00705815" w:rsidRDefault="0013597E" w:rsidP="00705815">
      <w:pPr>
        <w:pStyle w:val="NormalWeb"/>
      </w:pPr>
      <w:r w:rsidRPr="00705815">
        <w:t>Dear Beryl Lipton,</w:t>
      </w:r>
    </w:p>
    <w:p w14:paraId="191C5658" w14:textId="3B27D7E3" w:rsidR="00B22242" w:rsidRPr="00705815" w:rsidRDefault="0013597E" w:rsidP="0013597E">
      <w:pPr>
        <w:pStyle w:val="NormalWeb"/>
      </w:pPr>
      <w:r w:rsidRPr="00705815">
        <w:t>The City received a public information request from you on June 30, 2020. You</w:t>
      </w:r>
      <w:r w:rsidR="006F667F">
        <w:t>r request stated the following</w:t>
      </w:r>
      <w:r w:rsidR="00B22242" w:rsidRPr="00705815">
        <w:t>:</w:t>
      </w:r>
    </w:p>
    <w:p w14:paraId="4F873BE2" w14:textId="6B858A94" w:rsidR="0013597E" w:rsidRPr="00B22242" w:rsidRDefault="0013597E" w:rsidP="00705815">
      <w:pPr>
        <w:pStyle w:val="NormalWeb"/>
        <w:spacing w:line="200" w:lineRule="exact"/>
        <w:ind w:left="720"/>
        <w:rPr>
          <w:rFonts w:ascii="Tahoma" w:hAnsi="Tahoma" w:cs="Tahoma"/>
          <w:b/>
          <w:color w:val="000000"/>
          <w:sz w:val="18"/>
          <w:szCs w:val="18"/>
        </w:rPr>
      </w:pPr>
      <w:r w:rsidRPr="00B22242">
        <w:rPr>
          <w:rFonts w:ascii="Tahoma" w:hAnsi="Tahoma" w:cs="Tahoma"/>
          <w:b/>
          <w:color w:val="000000"/>
          <w:sz w:val="18"/>
          <w:szCs w:val="18"/>
        </w:rPr>
        <w:t>“To Whom it May Concern: Pursuant to the Texas Public Information Act, I hereby request the following records:</w:t>
      </w:r>
    </w:p>
    <w:p w14:paraId="436D4336" w14:textId="77777777" w:rsidR="0013597E" w:rsidRPr="00B22242" w:rsidRDefault="0013597E" w:rsidP="00705815">
      <w:pPr>
        <w:pStyle w:val="NormalWeb"/>
        <w:spacing w:line="200" w:lineRule="exact"/>
        <w:ind w:left="720"/>
        <w:rPr>
          <w:rFonts w:ascii="Tahoma" w:hAnsi="Tahoma" w:cs="Tahoma"/>
          <w:b/>
          <w:color w:val="000000"/>
          <w:sz w:val="18"/>
          <w:szCs w:val="18"/>
        </w:rPr>
      </w:pPr>
      <w:r w:rsidRPr="00B22242">
        <w:rPr>
          <w:rFonts w:ascii="Tahoma" w:hAnsi="Tahoma" w:cs="Tahoma"/>
          <w:b/>
          <w:color w:val="000000"/>
          <w:sz w:val="18"/>
          <w:szCs w:val="18"/>
        </w:rPr>
        <w:t>Materials related to and sufficient to show all instances of alleged or actual inappropriate or illegal behavior or actions resulting in compensation or expenditures involving this agency.</w:t>
      </w:r>
    </w:p>
    <w:p w14:paraId="24BAEDF2" w14:textId="77777777" w:rsidR="0013597E" w:rsidRPr="00B22242" w:rsidRDefault="0013597E" w:rsidP="00705815">
      <w:pPr>
        <w:pStyle w:val="NormalWeb"/>
        <w:spacing w:line="200" w:lineRule="exact"/>
        <w:ind w:left="720"/>
        <w:rPr>
          <w:rFonts w:ascii="Tahoma" w:hAnsi="Tahoma" w:cs="Tahoma"/>
          <w:b/>
          <w:color w:val="000000"/>
          <w:sz w:val="18"/>
          <w:szCs w:val="18"/>
        </w:rPr>
      </w:pPr>
      <w:r w:rsidRPr="00B22242">
        <w:rPr>
          <w:rFonts w:ascii="Tahoma" w:hAnsi="Tahoma" w:cs="Tahoma"/>
          <w:b/>
          <w:color w:val="000000"/>
          <w:sz w:val="18"/>
          <w:szCs w:val="18"/>
        </w:rPr>
        <w:t xml:space="preserve">Responsive materials include records of all settlements (formal and informal) and payments to which this agency was or is a party for the period from January 1, 2010 through the date this request is processed. Responsive materials include </w:t>
      </w:r>
      <w:r w:rsidRPr="00B22242">
        <w:rPr>
          <w:rFonts w:ascii="Tahoma" w:hAnsi="Tahoma" w:cs="Tahoma"/>
          <w:b/>
          <w:color w:val="000000"/>
          <w:sz w:val="18"/>
          <w:szCs w:val="18"/>
        </w:rPr>
        <w:lastRenderedPageBreak/>
        <w:t>those for matters and legal claims resolved prior to the initiation of any litigation.</w:t>
      </w:r>
    </w:p>
    <w:p w14:paraId="6FB08B6E" w14:textId="77777777" w:rsidR="0013597E" w:rsidRPr="00B22242" w:rsidRDefault="0013597E" w:rsidP="00705815">
      <w:pPr>
        <w:pStyle w:val="NormalWeb"/>
        <w:spacing w:line="200" w:lineRule="exact"/>
        <w:ind w:left="720"/>
        <w:rPr>
          <w:rFonts w:ascii="Tahoma" w:hAnsi="Tahoma" w:cs="Tahoma"/>
          <w:b/>
          <w:color w:val="000000"/>
          <w:sz w:val="18"/>
          <w:szCs w:val="18"/>
        </w:rPr>
      </w:pPr>
      <w:r w:rsidRPr="00B22242">
        <w:rPr>
          <w:rFonts w:ascii="Tahoma" w:hAnsi="Tahoma" w:cs="Tahoma"/>
          <w:b/>
          <w:color w:val="000000"/>
          <w:sz w:val="18"/>
          <w:szCs w:val="18"/>
        </w:rPr>
        <w:t>In particular, materials responsive to this request include all reports, lists, databases, spreadsheets, and other documentation detailing incidents of legal claims or other allegations requiring compensation for claimants, attorneys, or any other party.</w:t>
      </w:r>
    </w:p>
    <w:p w14:paraId="12592CD7" w14:textId="77777777" w:rsidR="0013597E" w:rsidRPr="00B22242" w:rsidRDefault="0013597E" w:rsidP="00705815">
      <w:pPr>
        <w:pStyle w:val="NormalWeb"/>
        <w:spacing w:line="200" w:lineRule="exact"/>
        <w:ind w:left="720"/>
        <w:rPr>
          <w:rFonts w:ascii="Tahoma" w:hAnsi="Tahoma" w:cs="Tahoma"/>
          <w:b/>
          <w:color w:val="000000"/>
          <w:sz w:val="18"/>
          <w:szCs w:val="18"/>
        </w:rPr>
      </w:pPr>
      <w:r w:rsidRPr="00B22242">
        <w:rPr>
          <w:rFonts w:ascii="Tahoma" w:hAnsi="Tahoma" w:cs="Tahoma"/>
          <w:b/>
          <w:color w:val="000000"/>
          <w:sz w:val="18"/>
          <w:szCs w:val="18"/>
        </w:rPr>
        <w:t>If spreadsheets or similar documents are available in response to this request, please provide all segregable data, including but not limited to:</w:t>
      </w:r>
    </w:p>
    <w:p w14:paraId="3557C201" w14:textId="77777777" w:rsidR="0013597E" w:rsidRPr="00B22242" w:rsidRDefault="0013597E" w:rsidP="00705815">
      <w:pPr>
        <w:pStyle w:val="NormalWeb"/>
        <w:spacing w:line="200" w:lineRule="exact"/>
        <w:ind w:firstLine="720"/>
        <w:rPr>
          <w:rFonts w:ascii="Tahoma" w:hAnsi="Tahoma" w:cs="Tahoma"/>
          <w:b/>
          <w:color w:val="000000"/>
          <w:sz w:val="18"/>
          <w:szCs w:val="18"/>
        </w:rPr>
      </w:pPr>
      <w:r w:rsidRPr="00B22242">
        <w:rPr>
          <w:rFonts w:ascii="Tahoma" w:hAnsi="Tahoma" w:cs="Tahoma"/>
          <w:b/>
          <w:color w:val="000000"/>
          <w:sz w:val="18"/>
          <w:szCs w:val="18"/>
        </w:rPr>
        <w:t>The nature of the claim or legal matter</w:t>
      </w:r>
    </w:p>
    <w:p w14:paraId="02BA5E69" w14:textId="77777777" w:rsidR="0013597E" w:rsidRPr="00B22242" w:rsidRDefault="0013597E" w:rsidP="00705815">
      <w:pPr>
        <w:pStyle w:val="NormalWeb"/>
        <w:spacing w:line="200" w:lineRule="exact"/>
        <w:ind w:firstLine="720"/>
        <w:rPr>
          <w:rFonts w:ascii="Tahoma" w:hAnsi="Tahoma" w:cs="Tahoma"/>
          <w:b/>
          <w:color w:val="000000"/>
          <w:sz w:val="18"/>
          <w:szCs w:val="18"/>
        </w:rPr>
      </w:pPr>
      <w:r w:rsidRPr="00B22242">
        <w:rPr>
          <w:rFonts w:ascii="Tahoma" w:hAnsi="Tahoma" w:cs="Tahoma"/>
          <w:b/>
          <w:color w:val="000000"/>
          <w:sz w:val="18"/>
          <w:szCs w:val="18"/>
        </w:rPr>
        <w:t>The claimant and other parties involved</w:t>
      </w:r>
    </w:p>
    <w:p w14:paraId="42C4958C" w14:textId="77777777" w:rsidR="0013597E" w:rsidRPr="00B22242" w:rsidRDefault="0013597E" w:rsidP="00705815">
      <w:pPr>
        <w:pStyle w:val="NormalWeb"/>
        <w:spacing w:line="200" w:lineRule="exact"/>
        <w:ind w:firstLine="720"/>
        <w:rPr>
          <w:rFonts w:ascii="Tahoma" w:hAnsi="Tahoma" w:cs="Tahoma"/>
          <w:b/>
          <w:color w:val="000000"/>
          <w:sz w:val="18"/>
          <w:szCs w:val="18"/>
        </w:rPr>
      </w:pPr>
      <w:r w:rsidRPr="00B22242">
        <w:rPr>
          <w:rFonts w:ascii="Tahoma" w:hAnsi="Tahoma" w:cs="Tahoma"/>
          <w:b/>
          <w:color w:val="000000"/>
          <w:sz w:val="18"/>
          <w:szCs w:val="18"/>
        </w:rPr>
        <w:t>The relevant case and tracking numbers for court and internal systems</w:t>
      </w:r>
    </w:p>
    <w:p w14:paraId="0AA9E692" w14:textId="77777777" w:rsidR="0013597E" w:rsidRPr="00B22242" w:rsidRDefault="0013597E" w:rsidP="00705815">
      <w:pPr>
        <w:pStyle w:val="NormalWeb"/>
        <w:spacing w:line="200" w:lineRule="exact"/>
        <w:ind w:firstLine="720"/>
        <w:rPr>
          <w:rFonts w:ascii="Tahoma" w:hAnsi="Tahoma" w:cs="Tahoma"/>
          <w:b/>
          <w:color w:val="000000"/>
          <w:sz w:val="18"/>
          <w:szCs w:val="18"/>
        </w:rPr>
      </w:pPr>
      <w:r w:rsidRPr="00B22242">
        <w:rPr>
          <w:rFonts w:ascii="Tahoma" w:hAnsi="Tahoma" w:cs="Tahoma"/>
          <w:b/>
          <w:color w:val="000000"/>
          <w:sz w:val="18"/>
          <w:szCs w:val="18"/>
        </w:rPr>
        <w:t>The date the lawsuit was served or litigation commenced</w:t>
      </w:r>
    </w:p>
    <w:p w14:paraId="32FF16D4" w14:textId="77777777" w:rsidR="0013597E" w:rsidRPr="00B22242" w:rsidRDefault="0013597E" w:rsidP="00705815">
      <w:pPr>
        <w:pStyle w:val="NormalWeb"/>
        <w:spacing w:line="200" w:lineRule="exact"/>
        <w:ind w:firstLine="720"/>
        <w:rPr>
          <w:rFonts w:ascii="Tahoma" w:hAnsi="Tahoma" w:cs="Tahoma"/>
          <w:b/>
          <w:color w:val="000000"/>
          <w:sz w:val="18"/>
          <w:szCs w:val="18"/>
        </w:rPr>
      </w:pPr>
      <w:r w:rsidRPr="00B22242">
        <w:rPr>
          <w:rFonts w:ascii="Tahoma" w:hAnsi="Tahoma" w:cs="Tahoma"/>
          <w:b/>
          <w:color w:val="000000"/>
          <w:sz w:val="18"/>
          <w:szCs w:val="18"/>
        </w:rPr>
        <w:t>The final disposition or current status of the case, including whether a case is still pending</w:t>
      </w:r>
    </w:p>
    <w:p w14:paraId="7F1B87CC" w14:textId="77777777" w:rsidR="0013597E" w:rsidRPr="00B22242" w:rsidRDefault="0013597E" w:rsidP="00705815">
      <w:pPr>
        <w:pStyle w:val="NormalWeb"/>
        <w:spacing w:line="200" w:lineRule="exact"/>
        <w:ind w:firstLine="720"/>
        <w:rPr>
          <w:rFonts w:ascii="Tahoma" w:hAnsi="Tahoma" w:cs="Tahoma"/>
          <w:b/>
          <w:color w:val="000000"/>
          <w:sz w:val="18"/>
          <w:szCs w:val="18"/>
        </w:rPr>
      </w:pPr>
      <w:r w:rsidRPr="00B22242">
        <w:rPr>
          <w:rFonts w:ascii="Tahoma" w:hAnsi="Tahoma" w:cs="Tahoma"/>
          <w:b/>
          <w:color w:val="000000"/>
          <w:sz w:val="18"/>
          <w:szCs w:val="18"/>
        </w:rPr>
        <w:t>The amount spent to date as a result of the legal engagement</w:t>
      </w:r>
    </w:p>
    <w:p w14:paraId="5E359392" w14:textId="77777777" w:rsidR="0013597E" w:rsidRPr="00B22242" w:rsidRDefault="0013597E" w:rsidP="00705815">
      <w:pPr>
        <w:pStyle w:val="NormalWeb"/>
        <w:spacing w:line="200" w:lineRule="exact"/>
        <w:ind w:left="720"/>
        <w:rPr>
          <w:rFonts w:ascii="Tahoma" w:hAnsi="Tahoma" w:cs="Tahoma"/>
          <w:b/>
          <w:color w:val="000000"/>
          <w:sz w:val="18"/>
          <w:szCs w:val="18"/>
        </w:rPr>
      </w:pPr>
      <w:r w:rsidRPr="00B22242">
        <w:rPr>
          <w:rFonts w:ascii="Tahoma" w:hAnsi="Tahoma" w:cs="Tahoma"/>
          <w:b/>
          <w:color w:val="000000"/>
          <w:sz w:val="18"/>
          <w:szCs w:val="18"/>
        </w:rPr>
        <w:t>The amount paid to any parties related to the legal claim, including any city payout and any non-monetary compensation</w:t>
      </w:r>
    </w:p>
    <w:p w14:paraId="3D4957AD" w14:textId="77777777" w:rsidR="0013597E" w:rsidRPr="0013597E" w:rsidRDefault="0013597E" w:rsidP="0025540B">
      <w:pPr>
        <w:pStyle w:val="NormalWeb"/>
        <w:spacing w:line="140" w:lineRule="exact"/>
        <w:rPr>
          <w:rFonts w:ascii="Tahoma" w:hAnsi="Tahoma" w:cs="Tahoma"/>
          <w:color w:val="000000"/>
          <w:sz w:val="16"/>
          <w:szCs w:val="18"/>
        </w:rPr>
      </w:pPr>
      <w:r w:rsidRPr="0013597E">
        <w:rPr>
          <w:rFonts w:ascii="Tahoma" w:hAnsi="Tahoma" w:cs="Tahoma"/>
          <w:color w:val="000000"/>
          <w:sz w:val="16"/>
          <w:szCs w:val="18"/>
        </w:rPr>
        <w:t xml:space="preserve">W0103268-063020 Lipton </w:t>
      </w:r>
    </w:p>
    <w:p w14:paraId="56FC262A" w14:textId="4E265D73" w:rsidR="0013597E" w:rsidRPr="0013597E" w:rsidRDefault="0013597E" w:rsidP="0025540B">
      <w:pPr>
        <w:pStyle w:val="NormalWeb"/>
        <w:spacing w:line="140" w:lineRule="exact"/>
        <w:rPr>
          <w:rFonts w:ascii="Tahoma" w:hAnsi="Tahoma" w:cs="Tahoma"/>
          <w:color w:val="000000"/>
          <w:sz w:val="16"/>
          <w:szCs w:val="18"/>
        </w:rPr>
      </w:pPr>
      <w:r w:rsidRPr="0013597E">
        <w:rPr>
          <w:rFonts w:ascii="Tahoma" w:hAnsi="Tahoma" w:cs="Tahoma"/>
          <w:color w:val="000000"/>
          <w:sz w:val="16"/>
          <w:szCs w:val="18"/>
        </w:rPr>
        <w:t>Page 2</w:t>
      </w:r>
    </w:p>
    <w:p w14:paraId="3D0C219B" w14:textId="002FF61E" w:rsidR="00705815" w:rsidRPr="00705815" w:rsidRDefault="00F9035F" w:rsidP="00705815">
      <w:pPr>
        <w:pStyle w:val="NormalWeb"/>
        <w:jc w:val="both"/>
      </w:pPr>
      <w:r w:rsidRPr="00705815">
        <w:t>The City is committed to providing you with the information you are seeking</w:t>
      </w:r>
      <w:r w:rsidR="006F667F">
        <w:t xml:space="preserve"> but does not store such information in spreadsheets as you have requested</w:t>
      </w:r>
      <w:r w:rsidRPr="00705815">
        <w:t xml:space="preserve">.  However, in order to locate records </w:t>
      </w:r>
      <w:r w:rsidR="006F667F">
        <w:t xml:space="preserve">that may be </w:t>
      </w:r>
      <w:r w:rsidRPr="00705815">
        <w:t>responsive to your request, the City</w:t>
      </w:r>
      <w:r w:rsidR="00705815" w:rsidRPr="00705815">
        <w:t xml:space="preserve"> is seeking clarification from you.  </w:t>
      </w:r>
      <w:r w:rsidR="006F667F">
        <w:t>At this time it is unclear whether you are seeking simply the settlement agreements themselves or additional records</w:t>
      </w:r>
      <w:r w:rsidR="00705815" w:rsidRPr="00705815">
        <w:t>?</w:t>
      </w:r>
    </w:p>
    <w:p w14:paraId="0C633019" w14:textId="56129471" w:rsidR="00543C2C" w:rsidRPr="00705815" w:rsidRDefault="00705815" w:rsidP="00705815">
      <w:pPr>
        <w:pStyle w:val="NormalWeb"/>
        <w:jc w:val="both"/>
      </w:pPr>
      <w:r w:rsidRPr="006F667F">
        <w:t>If you are seeking settlement agreement</w:t>
      </w:r>
      <w:r w:rsidR="006F667F" w:rsidRPr="006F667F">
        <w:t>s</w:t>
      </w:r>
      <w:r w:rsidRPr="006F667F">
        <w:t xml:space="preserve">, that information could be </w:t>
      </w:r>
      <w:r w:rsidR="006F667F" w:rsidRPr="006F667F">
        <w:t>located and provided to you</w:t>
      </w:r>
      <w:r w:rsidRPr="006F667F">
        <w:t>.</w:t>
      </w:r>
      <w:r w:rsidRPr="00705815">
        <w:t xml:space="preserve">  However, if you are seeking other </w:t>
      </w:r>
      <w:r w:rsidR="006C7BB6">
        <w:t xml:space="preserve">types of </w:t>
      </w:r>
      <w:r w:rsidRPr="00705815">
        <w:t>settlement</w:t>
      </w:r>
      <w:r w:rsidR="006F667F">
        <w:t>-related</w:t>
      </w:r>
      <w:r w:rsidRPr="00705815">
        <w:t xml:space="preserve"> records, the City would need to </w:t>
      </w:r>
      <w:r w:rsidR="00F9035F" w:rsidRPr="00705815">
        <w:t xml:space="preserve">search the files </w:t>
      </w:r>
      <w:r w:rsidR="00B22242" w:rsidRPr="00705815">
        <w:t xml:space="preserve">of </w:t>
      </w:r>
      <w:r w:rsidR="006F667F">
        <w:t xml:space="preserve">every employee in </w:t>
      </w:r>
      <w:r w:rsidR="00B22242" w:rsidRPr="00705815">
        <w:t xml:space="preserve">multiple departments for a ten year timeframe.  </w:t>
      </w:r>
      <w:r w:rsidR="00F9035F" w:rsidRPr="00705815">
        <w:t xml:space="preserve">Because of the </w:t>
      </w:r>
      <w:r w:rsidRPr="00705815">
        <w:t xml:space="preserve">vague and </w:t>
      </w:r>
      <w:r w:rsidR="006F667F">
        <w:t>expansive</w:t>
      </w:r>
      <w:r w:rsidR="00F9035F" w:rsidRPr="00705815">
        <w:t xml:space="preserve"> scope of </w:t>
      </w:r>
      <w:r w:rsidR="006F667F">
        <w:t xml:space="preserve">the language of </w:t>
      </w:r>
      <w:r w:rsidRPr="00705815">
        <w:t>your</w:t>
      </w:r>
      <w:r w:rsidR="00F9035F" w:rsidRPr="00705815">
        <w:t xml:space="preserve"> request, there would likely be a very substantial fee associated with locating, compiling, and providing </w:t>
      </w:r>
      <w:r w:rsidR="006F667F">
        <w:t>such</w:t>
      </w:r>
      <w:r w:rsidR="00F9035F" w:rsidRPr="00705815">
        <w:t xml:space="preserve"> information to you, as authorized by the Texas Public Information Act. </w:t>
      </w:r>
    </w:p>
    <w:p w14:paraId="2E18365D" w14:textId="1BF713E9" w:rsidR="00543C2C" w:rsidRPr="00705815" w:rsidRDefault="00F9035F" w:rsidP="00705815">
      <w:pPr>
        <w:pStyle w:val="NormalWeb"/>
        <w:jc w:val="both"/>
      </w:pPr>
      <w:r w:rsidRPr="00705815">
        <w:t xml:space="preserve">Therefore, rather than sending you a very high cost estimate for the information you have requested, we would like to see if you might be interested </w:t>
      </w:r>
      <w:r w:rsidRPr="006F667F">
        <w:t xml:space="preserve">in </w:t>
      </w:r>
      <w:r w:rsidR="006C7BB6" w:rsidRPr="006F667F">
        <w:t>either cla</w:t>
      </w:r>
      <w:r w:rsidR="00705815" w:rsidRPr="006F667F">
        <w:t xml:space="preserve">rifying </w:t>
      </w:r>
      <w:r w:rsidR="006C7BB6" w:rsidRPr="006F667F">
        <w:t>or</w:t>
      </w:r>
      <w:r w:rsidR="00705815" w:rsidRPr="006F667F">
        <w:t xml:space="preserve"> </w:t>
      </w:r>
      <w:r w:rsidRPr="006F667F">
        <w:t>narrowing</w:t>
      </w:r>
      <w:r w:rsidRPr="00705815">
        <w:t xml:space="preserve"> the scope of your request in order to decrease or </w:t>
      </w:r>
      <w:r w:rsidR="00064AA1" w:rsidRPr="00705815">
        <w:t xml:space="preserve">eliminate </w:t>
      </w:r>
      <w:r w:rsidR="00543C2C" w:rsidRPr="00705815">
        <w:t>the</w:t>
      </w:r>
      <w:r w:rsidR="00064AA1" w:rsidRPr="00705815">
        <w:t xml:space="preserve"> cost to you</w:t>
      </w:r>
      <w:r w:rsidR="00543C2C" w:rsidRPr="00705815">
        <w:t xml:space="preserve"> while ensuring that you receive the information you </w:t>
      </w:r>
      <w:r w:rsidR="006F667F">
        <w:t>seek</w:t>
      </w:r>
      <w:r w:rsidR="00543C2C" w:rsidRPr="00705815">
        <w:t xml:space="preserve"> from the City</w:t>
      </w:r>
      <w:r w:rsidR="00064AA1" w:rsidRPr="00705815">
        <w:t>.</w:t>
      </w:r>
      <w:r w:rsidR="00543C2C" w:rsidRPr="00705815">
        <w:t xml:space="preserve">  </w:t>
      </w:r>
    </w:p>
    <w:p w14:paraId="325104F2" w14:textId="78F8CCD7" w:rsidR="00F9035F" w:rsidRPr="00705815" w:rsidRDefault="00705815" w:rsidP="00705815">
      <w:pPr>
        <w:pStyle w:val="NormalWeb"/>
        <w:jc w:val="both"/>
      </w:pPr>
      <w:r w:rsidRPr="00705815">
        <w:t>For example, y</w:t>
      </w:r>
      <w:r w:rsidR="00543C2C" w:rsidRPr="00705815">
        <w:t xml:space="preserve">ou could limit the timeframe </w:t>
      </w:r>
      <w:r w:rsidR="006F667F">
        <w:t xml:space="preserve">of the records requested, </w:t>
      </w:r>
      <w:r w:rsidR="00543C2C" w:rsidRPr="00705815">
        <w:t xml:space="preserve">or specify specific </w:t>
      </w:r>
      <w:r w:rsidRPr="00705815">
        <w:t>types of settlement records you are seeking</w:t>
      </w:r>
      <w:r w:rsidR="006F667F">
        <w:t xml:space="preserve"> (e.g. only the settlement agreements themselves)</w:t>
      </w:r>
      <w:r w:rsidRPr="00705815">
        <w:t xml:space="preserve">.  </w:t>
      </w:r>
      <w:r w:rsidR="00543C2C" w:rsidRPr="00705815">
        <w:t xml:space="preserve">I offer these ideas only as examples of ways that you could limit the scope of your request in order to make things more expedient for you.  There certainly may be other approaches </w:t>
      </w:r>
      <w:r w:rsidR="006C7BB6">
        <w:t xml:space="preserve">that </w:t>
      </w:r>
      <w:r w:rsidR="00543C2C" w:rsidRPr="00705815">
        <w:t>you could take to limit that scope.</w:t>
      </w:r>
    </w:p>
    <w:p w14:paraId="69379892" w14:textId="77777777" w:rsidR="00F9035F" w:rsidRPr="00705815" w:rsidRDefault="00F9035F" w:rsidP="00705815">
      <w:pPr>
        <w:pStyle w:val="NormalWeb"/>
        <w:jc w:val="both"/>
      </w:pPr>
      <w:r w:rsidRPr="00705815">
        <w:rPr>
          <w:b/>
          <w:bCs/>
        </w:rPr>
        <w:lastRenderedPageBreak/>
        <w:t>Please be advised that if the City does not receive a written response from you by the 61st day after the date this letter is sent to you, your request for public information is considered to have been withdrawn by you.</w:t>
      </w:r>
    </w:p>
    <w:p w14:paraId="49EB62B3" w14:textId="6A2D63EF" w:rsidR="00543C2C" w:rsidRPr="00705815" w:rsidRDefault="00543C2C" w:rsidP="00705815">
      <w:pPr>
        <w:pStyle w:val="NormalWeb"/>
        <w:jc w:val="both"/>
      </w:pPr>
      <w:r w:rsidRPr="00705815">
        <w:t>You may send your written response using one of the following methods:</w:t>
      </w:r>
    </w:p>
    <w:p w14:paraId="49555AD3" w14:textId="50DC56A3" w:rsidR="00543C2C" w:rsidRPr="00705815" w:rsidRDefault="00543C2C" w:rsidP="00543C2C">
      <w:pPr>
        <w:pStyle w:val="BodyTextIndent"/>
        <w:numPr>
          <w:ilvl w:val="0"/>
          <w:numId w:val="1"/>
        </w:numPr>
        <w:ind w:right="36"/>
        <w:jc w:val="both"/>
        <w:rPr>
          <w:rFonts w:cs="Arial"/>
          <w:color w:val="000000"/>
          <w:sz w:val="20"/>
          <w:szCs w:val="20"/>
        </w:rPr>
      </w:pPr>
      <w:r w:rsidRPr="00705815">
        <w:rPr>
          <w:rFonts w:cs="Arial"/>
          <w:color w:val="000000"/>
          <w:sz w:val="20"/>
          <w:szCs w:val="20"/>
        </w:rPr>
        <w:t xml:space="preserve">Open Records Portal: </w:t>
      </w:r>
      <w:hyperlink r:id="rId10" w:history="1">
        <w:r w:rsidR="00B22242" w:rsidRPr="00705815">
          <w:rPr>
            <w:rFonts w:cs="Arial"/>
            <w:color w:val="000000"/>
            <w:sz w:val="20"/>
            <w:szCs w:val="20"/>
          </w:rPr>
          <w:t>https://www.fortworthtexas.gov/departments/citysecretary/records</w:t>
        </w:r>
      </w:hyperlink>
    </w:p>
    <w:p w14:paraId="6A8A1E33" w14:textId="76D00C62" w:rsidR="00543C2C" w:rsidRPr="00705815" w:rsidRDefault="00543C2C" w:rsidP="00543C2C">
      <w:pPr>
        <w:pStyle w:val="BodyTextIndent"/>
        <w:numPr>
          <w:ilvl w:val="0"/>
          <w:numId w:val="1"/>
        </w:numPr>
        <w:ind w:right="36"/>
        <w:jc w:val="both"/>
        <w:rPr>
          <w:rFonts w:cs="Arial"/>
          <w:color w:val="000000"/>
          <w:sz w:val="20"/>
          <w:szCs w:val="20"/>
        </w:rPr>
      </w:pPr>
      <w:r w:rsidRPr="00705815">
        <w:rPr>
          <w:rFonts w:cs="Arial"/>
          <w:color w:val="000000"/>
          <w:sz w:val="20"/>
          <w:szCs w:val="20"/>
        </w:rPr>
        <w:t xml:space="preserve">Email: </w:t>
      </w:r>
      <w:hyperlink r:id="rId11" w:history="1">
        <w:r w:rsidRPr="00705815">
          <w:rPr>
            <w:rStyle w:val="Hyperlink"/>
            <w:rFonts w:cs="Arial"/>
            <w:color w:val="0070C0"/>
            <w:sz w:val="20"/>
            <w:szCs w:val="20"/>
          </w:rPr>
          <w:t>publicinformationadministrator@fortworthtexas.gov</w:t>
        </w:r>
      </w:hyperlink>
    </w:p>
    <w:p w14:paraId="4FB58AA7" w14:textId="77777777" w:rsidR="00543C2C" w:rsidRPr="00705815" w:rsidRDefault="00543C2C" w:rsidP="00543C2C">
      <w:pPr>
        <w:numPr>
          <w:ilvl w:val="0"/>
          <w:numId w:val="1"/>
        </w:numPr>
        <w:spacing w:after="0" w:line="240" w:lineRule="auto"/>
        <w:jc w:val="both"/>
        <w:rPr>
          <w:rFonts w:ascii="Arial" w:hAnsi="Arial" w:cs="Arial"/>
          <w:color w:val="000000"/>
          <w:sz w:val="20"/>
          <w:szCs w:val="20"/>
        </w:rPr>
      </w:pPr>
      <w:r w:rsidRPr="00705815">
        <w:rPr>
          <w:rFonts w:ascii="Arial" w:hAnsi="Arial" w:cs="Arial"/>
          <w:color w:val="000000"/>
          <w:sz w:val="20"/>
          <w:szCs w:val="20"/>
        </w:rPr>
        <w:t xml:space="preserve">Mail or in person at:  </w:t>
      </w:r>
      <w:r w:rsidRPr="00705815">
        <w:rPr>
          <w:rFonts w:ascii="Arial" w:hAnsi="Arial" w:cs="Arial"/>
          <w:color w:val="000000"/>
          <w:sz w:val="20"/>
          <w:szCs w:val="20"/>
        </w:rPr>
        <w:tab/>
        <w:t>Officer for Public Information OR Public Information Administrator</w:t>
      </w:r>
    </w:p>
    <w:p w14:paraId="2D091ECF" w14:textId="473FF0D5" w:rsidR="00543C2C" w:rsidRPr="0054345F" w:rsidRDefault="00543C2C" w:rsidP="00543C2C">
      <w:pPr>
        <w:pStyle w:val="BodyTextIndent"/>
        <w:ind w:left="1440" w:right="36" w:firstLine="0"/>
        <w:jc w:val="both"/>
        <w:rPr>
          <w:rFonts w:cs="Arial"/>
          <w:sz w:val="20"/>
          <w:szCs w:val="20"/>
        </w:rPr>
      </w:pPr>
      <w:r w:rsidRPr="00705815">
        <w:rPr>
          <w:rFonts w:cs="Arial"/>
          <w:color w:val="000000"/>
          <w:sz w:val="20"/>
          <w:szCs w:val="20"/>
        </w:rPr>
        <w:tab/>
      </w:r>
      <w:r w:rsidRPr="00705815">
        <w:rPr>
          <w:rFonts w:cs="Arial"/>
          <w:color w:val="000000"/>
          <w:sz w:val="20"/>
          <w:szCs w:val="20"/>
        </w:rPr>
        <w:tab/>
        <w:t>200 Texas Street, Suite 3614</w:t>
      </w:r>
      <w:r w:rsidR="0025540B">
        <w:rPr>
          <w:rFonts w:cs="Arial"/>
          <w:color w:val="000000"/>
          <w:sz w:val="20"/>
          <w:szCs w:val="20"/>
        </w:rPr>
        <w:t xml:space="preserve">, </w:t>
      </w:r>
      <w:r w:rsidRPr="00705815">
        <w:rPr>
          <w:rFonts w:cs="Arial"/>
          <w:sz w:val="20"/>
          <w:szCs w:val="20"/>
        </w:rPr>
        <w:t>Fort Worth, Texas 76102</w:t>
      </w:r>
    </w:p>
    <w:p w14:paraId="28555ED3" w14:textId="77777777" w:rsidR="00F9035F" w:rsidRPr="00705815" w:rsidRDefault="00F9035F" w:rsidP="00F9035F">
      <w:pPr>
        <w:pStyle w:val="NormalWeb"/>
        <w:jc w:val="both"/>
      </w:pPr>
      <w:r w:rsidRPr="00705815">
        <w:t>Please feel free to contact me if you have any questions regarding this matter.  The City looks forward to working with you to provide you with the information you are seeking.</w:t>
      </w:r>
    </w:p>
    <w:p w14:paraId="531ED219" w14:textId="77777777" w:rsidR="00B22242" w:rsidRDefault="00B22242" w:rsidP="00B22242">
      <w:pPr>
        <w:pStyle w:val="NormalWeb"/>
        <w:jc w:val="both"/>
      </w:pPr>
      <w:r>
        <w:t>Sincerely,</w:t>
      </w:r>
    </w:p>
    <w:p w14:paraId="042B9AA3" w14:textId="77777777" w:rsidR="0025540B" w:rsidRDefault="00B22242" w:rsidP="006C7BB6">
      <w:pPr>
        <w:pStyle w:val="NormalWeb"/>
        <w:jc w:val="both"/>
        <w:rPr>
          <w:rFonts w:ascii="Rage Italic" w:hAnsi="Rage Italic"/>
          <w:i/>
          <w:color w:val="8496B0" w:themeColor="text2" w:themeTint="99"/>
          <w:sz w:val="28"/>
        </w:rPr>
      </w:pPr>
      <w:r w:rsidRPr="00A91996">
        <w:rPr>
          <w:rFonts w:ascii="Rage Italic" w:hAnsi="Rage Italic"/>
          <w:i/>
          <w:color w:val="8496B0" w:themeColor="text2" w:themeTint="99"/>
          <w:sz w:val="28"/>
        </w:rPr>
        <w:t>Annette Henderson</w:t>
      </w:r>
    </w:p>
    <w:p w14:paraId="3A3288A1" w14:textId="00DB8E39" w:rsidR="00DD12DF" w:rsidRDefault="00B22242" w:rsidP="006C7BB6">
      <w:pPr>
        <w:pStyle w:val="NormalWeb"/>
        <w:jc w:val="both"/>
      </w:pPr>
      <w:r>
        <w:t>Annette Henderson, Public Information Coordinator</w:t>
      </w:r>
      <w:bookmarkStart w:id="0" w:name="_GoBack"/>
      <w:bookmarkEnd w:id="0"/>
    </w:p>
    <w:sectPr w:rsidR="00DD12DF" w:rsidSect="0025540B">
      <w:footerReference w:type="default" r:id="rId12"/>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85592" w14:textId="77777777" w:rsidR="005E1BB1" w:rsidRDefault="005E1BB1" w:rsidP="00543C2C">
      <w:pPr>
        <w:spacing w:after="0" w:line="240" w:lineRule="auto"/>
      </w:pPr>
      <w:r>
        <w:separator/>
      </w:r>
    </w:p>
  </w:endnote>
  <w:endnote w:type="continuationSeparator" w:id="0">
    <w:p w14:paraId="29948C9B" w14:textId="77777777" w:rsidR="005E1BB1" w:rsidRDefault="005E1BB1" w:rsidP="0054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2099" w14:textId="77777777" w:rsidR="00543C2C" w:rsidRPr="0054345F" w:rsidRDefault="00543C2C" w:rsidP="00543C2C">
    <w:pPr>
      <w:pStyle w:val="Footer"/>
      <w:jc w:val="center"/>
      <w:rPr>
        <w:b/>
        <w:bCs/>
      </w:rPr>
    </w:pPr>
    <w:bookmarkStart w:id="1" w:name="_Hlk536092406"/>
    <w:bookmarkStart w:id="2" w:name="_Hlk536092407"/>
    <w:r w:rsidRPr="0054345F">
      <w:rPr>
        <w:b/>
        <w:bCs/>
      </w:rPr>
      <w:t>City Secretary’s Office</w:t>
    </w:r>
    <w:r>
      <w:rPr>
        <w:b/>
        <w:bCs/>
      </w:rPr>
      <w:t xml:space="preserve"> – Public Information</w:t>
    </w:r>
  </w:p>
  <w:p w14:paraId="70C77727" w14:textId="77777777" w:rsidR="00543C2C" w:rsidRDefault="00543C2C" w:rsidP="00543C2C">
    <w:pPr>
      <w:pStyle w:val="Footer"/>
      <w:jc w:val="center"/>
      <w:rPr>
        <w:rFonts w:eastAsia="PMingLiU"/>
        <w:sz w:val="20"/>
      </w:rPr>
    </w:pPr>
    <w:r>
      <w:rPr>
        <w:sz w:val="20"/>
      </w:rPr>
      <w:t xml:space="preserve">City of Fort Worth </w:t>
    </w:r>
    <w:r>
      <w:rPr>
        <w:rFonts w:ascii="PMingLiU" w:eastAsia="PMingLiU" w:hAnsi="PMingLiU" w:hint="eastAsia"/>
        <w:sz w:val="16"/>
      </w:rPr>
      <w:t>★</w:t>
    </w:r>
    <w:r>
      <w:rPr>
        <w:rFonts w:eastAsia="PMingLiU"/>
        <w:sz w:val="20"/>
      </w:rPr>
      <w:t xml:space="preserve"> 200 Texas Street </w:t>
    </w:r>
    <w:r>
      <w:rPr>
        <w:rFonts w:ascii="PMingLiU" w:eastAsia="PMingLiU" w:hAnsi="PMingLiU" w:hint="eastAsia"/>
        <w:sz w:val="16"/>
      </w:rPr>
      <w:t>★</w:t>
    </w:r>
    <w:r>
      <w:rPr>
        <w:rFonts w:ascii="PMingLiU" w:eastAsia="PMingLiU" w:hAnsi="PMingLiU"/>
        <w:sz w:val="16"/>
      </w:rPr>
      <w:t xml:space="preserve"> Suite 3614 </w:t>
    </w:r>
    <w:r>
      <w:rPr>
        <w:rFonts w:ascii="PMingLiU" w:eastAsia="PMingLiU" w:hAnsi="PMingLiU" w:hint="eastAsia"/>
        <w:sz w:val="16"/>
      </w:rPr>
      <w:t>★</w:t>
    </w:r>
    <w:r>
      <w:rPr>
        <w:rFonts w:ascii="PMingLiU" w:eastAsia="PMingLiU" w:hAnsi="PMingLiU"/>
        <w:sz w:val="16"/>
      </w:rPr>
      <w:t xml:space="preserve"> </w:t>
    </w:r>
    <w:r>
      <w:rPr>
        <w:rFonts w:eastAsia="PMingLiU"/>
        <w:sz w:val="20"/>
      </w:rPr>
      <w:t>Fort Worth, Texas 76102</w:t>
    </w:r>
  </w:p>
  <w:bookmarkEnd w:id="1"/>
  <w:bookmarkEnd w:id="2"/>
  <w:p w14:paraId="5C0BAEA4" w14:textId="77777777" w:rsidR="00543C2C" w:rsidRDefault="00543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2DACA" w14:textId="77777777" w:rsidR="005E1BB1" w:rsidRDefault="005E1BB1" w:rsidP="00543C2C">
      <w:pPr>
        <w:spacing w:after="0" w:line="240" w:lineRule="auto"/>
      </w:pPr>
      <w:r>
        <w:separator/>
      </w:r>
    </w:p>
  </w:footnote>
  <w:footnote w:type="continuationSeparator" w:id="0">
    <w:p w14:paraId="41DFDF0D" w14:textId="77777777" w:rsidR="005E1BB1" w:rsidRDefault="005E1BB1" w:rsidP="0054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1F03"/>
    <w:multiLevelType w:val="hybridMultilevel"/>
    <w:tmpl w:val="DC84480E"/>
    <w:lvl w:ilvl="0" w:tplc="56EE70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5F"/>
    <w:rsid w:val="00064AA1"/>
    <w:rsid w:val="0013597E"/>
    <w:rsid w:val="0025540B"/>
    <w:rsid w:val="002A5DF2"/>
    <w:rsid w:val="003072DE"/>
    <w:rsid w:val="00543C2C"/>
    <w:rsid w:val="005E1BB1"/>
    <w:rsid w:val="006C7BB6"/>
    <w:rsid w:val="006F667F"/>
    <w:rsid w:val="00704F03"/>
    <w:rsid w:val="00705815"/>
    <w:rsid w:val="00B22242"/>
    <w:rsid w:val="00CB6A28"/>
    <w:rsid w:val="00CE099A"/>
    <w:rsid w:val="00DD12DF"/>
    <w:rsid w:val="00F9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66CE"/>
  <w15:chartTrackingRefBased/>
  <w15:docId w15:val="{01048513-737A-432B-8118-BE4E500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3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35F"/>
    <w:rPr>
      <w:i/>
      <w:iCs/>
    </w:rPr>
  </w:style>
  <w:style w:type="character" w:styleId="Strong">
    <w:name w:val="Strong"/>
    <w:basedOn w:val="DefaultParagraphFont"/>
    <w:uiPriority w:val="22"/>
    <w:qFormat/>
    <w:rsid w:val="00F9035F"/>
    <w:rPr>
      <w:b/>
      <w:bCs/>
    </w:rPr>
  </w:style>
  <w:style w:type="character" w:styleId="Hyperlink">
    <w:name w:val="Hyperlink"/>
    <w:basedOn w:val="DefaultParagraphFont"/>
    <w:uiPriority w:val="99"/>
    <w:unhideWhenUsed/>
    <w:rsid w:val="002A5DF2"/>
    <w:rPr>
      <w:color w:val="0563C1" w:themeColor="hyperlink"/>
      <w:u w:val="single"/>
    </w:rPr>
  </w:style>
  <w:style w:type="character" w:customStyle="1" w:styleId="UnresolvedMention">
    <w:name w:val="Unresolved Mention"/>
    <w:basedOn w:val="DefaultParagraphFont"/>
    <w:uiPriority w:val="99"/>
    <w:semiHidden/>
    <w:unhideWhenUsed/>
    <w:rsid w:val="002A5DF2"/>
    <w:rPr>
      <w:color w:val="605E5C"/>
      <w:shd w:val="clear" w:color="auto" w:fill="E1DFDD"/>
    </w:rPr>
  </w:style>
  <w:style w:type="paragraph" w:styleId="BodyTextIndent">
    <w:name w:val="Body Text Indent"/>
    <w:basedOn w:val="Normal"/>
    <w:link w:val="BodyTextIndentChar"/>
    <w:rsid w:val="00543C2C"/>
    <w:pPr>
      <w:spacing w:after="0" w:line="240" w:lineRule="auto"/>
      <w:ind w:left="720" w:hanging="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543C2C"/>
    <w:rPr>
      <w:rFonts w:ascii="Arial" w:eastAsia="Times New Roman" w:hAnsi="Arial" w:cs="Times New Roman"/>
      <w:sz w:val="24"/>
      <w:szCs w:val="24"/>
    </w:rPr>
  </w:style>
  <w:style w:type="paragraph" w:styleId="BodyText">
    <w:name w:val="Body Text"/>
    <w:basedOn w:val="Normal"/>
    <w:link w:val="BodyTextChar"/>
    <w:rsid w:val="00543C2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43C2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4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2C"/>
  </w:style>
  <w:style w:type="paragraph" w:styleId="Footer">
    <w:name w:val="footer"/>
    <w:basedOn w:val="Normal"/>
    <w:link w:val="FooterChar"/>
    <w:unhideWhenUsed/>
    <w:rsid w:val="00543C2C"/>
    <w:pPr>
      <w:tabs>
        <w:tab w:val="center" w:pos="4680"/>
        <w:tab w:val="right" w:pos="9360"/>
      </w:tabs>
      <w:spacing w:after="0" w:line="240" w:lineRule="auto"/>
    </w:pPr>
  </w:style>
  <w:style w:type="character" w:customStyle="1" w:styleId="FooterChar">
    <w:name w:val="Footer Char"/>
    <w:basedOn w:val="DefaultParagraphFont"/>
    <w:link w:val="Footer"/>
    <w:rsid w:val="0054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79169">
      <w:bodyDiv w:val="1"/>
      <w:marLeft w:val="0"/>
      <w:marRight w:val="0"/>
      <w:marTop w:val="0"/>
      <w:marBottom w:val="0"/>
      <w:divBdr>
        <w:top w:val="none" w:sz="0" w:space="0" w:color="auto"/>
        <w:left w:val="none" w:sz="0" w:space="0" w:color="auto"/>
        <w:bottom w:val="none" w:sz="0" w:space="0" w:color="auto"/>
        <w:right w:val="none" w:sz="0" w:space="0" w:color="auto"/>
      </w:divBdr>
    </w:div>
    <w:div w:id="1794784443">
      <w:bodyDiv w:val="1"/>
      <w:marLeft w:val="0"/>
      <w:marRight w:val="0"/>
      <w:marTop w:val="0"/>
      <w:marBottom w:val="0"/>
      <w:divBdr>
        <w:top w:val="none" w:sz="0" w:space="0" w:color="auto"/>
        <w:left w:val="none" w:sz="0" w:space="0" w:color="auto"/>
        <w:bottom w:val="none" w:sz="0" w:space="0" w:color="auto"/>
        <w:right w:val="none" w:sz="0" w:space="0" w:color="auto"/>
      </w:divBdr>
    </w:div>
    <w:div w:id="20681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informationadministrator@fortworthtexas.gov" TargetMode="External"/><Relationship Id="rId5" Type="http://schemas.openxmlformats.org/officeDocument/2006/relationships/styles" Target="styles.xml"/><Relationship Id="rId10" Type="http://schemas.openxmlformats.org/officeDocument/2006/relationships/hyperlink" Target="https://www.fortworthtexas.gov/departments/citysecretary/rec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FCB5F0195E2A43B0B9BDF9F27F14A9" ma:contentTypeVersion="8" ma:contentTypeDescription="Create a new document." ma:contentTypeScope="" ma:versionID="dcf32e0747e81e1fdc6881c5ef09470b">
  <xsd:schema xmlns:xsd="http://www.w3.org/2001/XMLSchema" xmlns:xs="http://www.w3.org/2001/XMLSchema" xmlns:p="http://schemas.microsoft.com/office/2006/metadata/properties" xmlns:ns3="3cf01632-196d-4a0a-87ca-9a35a2048e04" targetNamespace="http://schemas.microsoft.com/office/2006/metadata/properties" ma:root="true" ma:fieldsID="0a13702cdbf8f4248455293e82e6274c" ns3:_="">
    <xsd:import namespace="3cf01632-196d-4a0a-87ca-9a35a2048e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01632-196d-4a0a-87ca-9a35a204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62C44-7C31-40CD-9A3B-2526AFDD2C1C}">
  <ds:schemaRefs>
    <ds:schemaRef ds:uri="http://schemas.microsoft.com/sharepoint/v3/contenttype/forms"/>
  </ds:schemaRefs>
</ds:datastoreItem>
</file>

<file path=customXml/itemProps2.xml><?xml version="1.0" encoding="utf-8"?>
<ds:datastoreItem xmlns:ds="http://schemas.openxmlformats.org/officeDocument/2006/customXml" ds:itemID="{F63C8D83-7B75-43EE-A6DE-C174A4A9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01632-196d-4a0a-87ca-9a35a204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63948-3EBB-4C55-8C32-5C25CE47AB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f01632-196d-4a0a-87ca-9a35a2048e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Brewer-Jones, Tenisha</dc:creator>
  <cp:keywords/>
  <dc:description/>
  <cp:lastModifiedBy>Henderson, Annette (April)</cp:lastModifiedBy>
  <cp:revision>2</cp:revision>
  <dcterms:created xsi:type="dcterms:W3CDTF">2020-10-30T20:37:00Z</dcterms:created>
  <dcterms:modified xsi:type="dcterms:W3CDTF">2020-10-30T20:37:00Z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0x010100C9FCB5F0195E2A43B0B9BDF9F27F14A9</vt:lpwstr>
  </property>
</Properties>
</file>